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Уважаемые граждане!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системе преступлений против общественной безопасности, деяние </w:t>
      </w:r>
      <w:bookmarkStart w:id="0" w:name="_GoBack"/>
      <w:r>
        <w:rPr>
          <w:rFonts w:ascii="Montserrat" w:hAnsi="Montserrat"/>
          <w:color w:val="000000"/>
        </w:rPr>
        <w:t>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</w:t>
      </w:r>
      <w:bookmarkEnd w:id="0"/>
      <w:r>
        <w:rPr>
          <w:rFonts w:ascii="Montserrat" w:hAnsi="Montserrat"/>
          <w:color w:val="000000"/>
        </w:rPr>
        <w:t>, является одним из наиболее тяжких, потому что его можно со всей ответственностью отнести к акции психологического террора, поскольку субъект преступления преследует достижение нужной ему цели через устрашение общества, граждан или должностных лиц.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результате такого деяния причиняется серьезный материальный ущерб гражданам в частности </w:t>
      </w:r>
      <w:proofErr w:type="gramStart"/>
      <w:r>
        <w:rPr>
          <w:rFonts w:ascii="Montserrat" w:hAnsi="Montserrat"/>
          <w:color w:val="000000"/>
        </w:rPr>
        <w:t>и  государству</w:t>
      </w:r>
      <w:proofErr w:type="gramEnd"/>
      <w:r>
        <w:rPr>
          <w:rFonts w:ascii="Montserrat" w:hAnsi="Montserrat"/>
          <w:color w:val="000000"/>
        </w:rPr>
        <w:t xml:space="preserve"> в целом, так как по ложному вызову выезжают соответствующие службы органов внутренних дел, противопожарной службы, скорой помощи, а также срываются графики работы различных учреждений, организаций, предприятий, графики вылетов самолетов и отправления поездов, страдает общественная безопасность. В связи с такими сообщениями выезд «тревожных» групп, а также эвакуация граждан должны проводиться обязательно, что приводит к появлению чувства страха, беззащитности, дискомфорта, недовольства в создавшейся ситуации у людей. Правоохранительные органы всегда действуют из предпосылки существования реальной опасности, поэтому по всем поступившим подобного рода угрозам правоохранительными органами проводятся проверки, принимаются неотложные меры по поиску взрывных устройств и недопущению возможных негативных последствий, что требует проведения комплекса следственных действий, оперативно - розыскных и иных мероприятий. Как следствие, это приводит к вынужденному отвлечению сил и средств, в целях предотвращения мнимой угрозы в ущерб решению задач по обеспечению безопасности личности, общества и государства, а также к причинению неудобства гражданам и организациям, нарушению общественного спокойствия и причинению убытков субъектам экономической деятельности.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Особую обеспокоенность вызывает тот факт, что значительное число преступлений такого рода совершается как малолетними (до 14 лет), так и более старшими подростками.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Федеральным Законом № 98-ФЗ от 5 мая 2014 года статья 207 УК РФ, предусматривающая уголовную ответственность за заведомо ложное сообщение об акте терроризма, дополнена частью второй, в которой </w:t>
      </w:r>
      <w:proofErr w:type="gramStart"/>
      <w:r>
        <w:rPr>
          <w:rFonts w:ascii="Montserrat" w:hAnsi="Montserrat"/>
          <w:color w:val="000000"/>
        </w:rPr>
        <w:t>установлены  такие</w:t>
      </w:r>
      <w:proofErr w:type="gramEnd"/>
      <w:r>
        <w:rPr>
          <w:rFonts w:ascii="Montserrat" w:hAnsi="Montserrat"/>
          <w:color w:val="000000"/>
        </w:rPr>
        <w:t xml:space="preserve"> квалифицирующие признаки, как причинение крупного ущерба либо наступление иных тяжких последствий.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 понятием «иных тяжких последствий» понимается причинение тяжкого вреда здоровью хотя бы одному человеку, средней тяжести вреда здоровью двум и более лицам, дезорганизация деятельности органов государственной власти и местного самоуправления; длительное нарушение работы предприятия (предприятий) и (или) учреждения (учреждений) и др. Также статья дополнена примечанием, в соответствии с которым крупным ущербом признается ущерб, сумма которого превышает один миллион рублей.  Наказание по преступлениям средней тяжести предусматривает максимальное наказание в виде лишения свободы сроком до 5 лет.</w:t>
      </w:r>
    </w:p>
    <w:p w:rsidR="0094613C" w:rsidRDefault="0094613C" w:rsidP="009461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Кроме того, </w:t>
      </w:r>
      <w:proofErr w:type="gramStart"/>
      <w:r>
        <w:rPr>
          <w:rFonts w:ascii="Montserrat" w:hAnsi="Montserrat"/>
          <w:color w:val="000000"/>
        </w:rPr>
        <w:t>санкция  ч.</w:t>
      </w:r>
      <w:proofErr w:type="gramEnd"/>
      <w:r>
        <w:rPr>
          <w:rFonts w:ascii="Montserrat" w:hAnsi="Montserrat"/>
          <w:color w:val="000000"/>
        </w:rPr>
        <w:t>2 ст.207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лет.</w:t>
      </w:r>
    </w:p>
    <w:p w:rsidR="00AC3E1D" w:rsidRDefault="00AC3E1D"/>
    <w:sectPr w:rsidR="00AC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C"/>
    <w:rsid w:val="0094613C"/>
    <w:rsid w:val="00A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A163-01E5-41A7-AB6A-49088FB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</cp:revision>
  <dcterms:created xsi:type="dcterms:W3CDTF">2025-03-27T04:17:00Z</dcterms:created>
  <dcterms:modified xsi:type="dcterms:W3CDTF">2025-03-27T04:18:00Z</dcterms:modified>
</cp:coreProperties>
</file>