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B3B" w:rsidRPr="00EB0B3B" w:rsidRDefault="00EB0B3B" w:rsidP="00EB0B3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:rsidR="00EB0B3B" w:rsidRPr="00EB0B3B" w:rsidRDefault="00EB0B3B" w:rsidP="00EB0B3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«Литература» основного общего образования</w:t>
      </w:r>
    </w:p>
    <w:p w:rsidR="00EB0B3B" w:rsidRPr="00EB0B3B" w:rsidRDefault="00EB0B3B" w:rsidP="00EB0B3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B0B3B" w:rsidRPr="00EB0B3B" w:rsidRDefault="00EB0B3B" w:rsidP="00EB0B3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EB0B3B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учебного предмета «Литература» составлена на основе федерального государственного образовательного стандарта основного общего образования, требований к результатам освоения основной образовательной программы основного общего образования по литературе, примерной программы по учебным предметам с учётом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образованию, протокол от 8 апреля 2015 года № 1/15 (в редакции протокола</w:t>
      </w:r>
      <w:proofErr w:type="gramEnd"/>
      <w:r w:rsidRPr="00EB0B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№ </w:t>
      </w:r>
      <w:proofErr w:type="gramStart"/>
      <w:r w:rsidRPr="00EB0B3B">
        <w:rPr>
          <w:rFonts w:ascii="Times New Roman" w:eastAsia="Times New Roman" w:hAnsi="Times New Roman" w:cs="Times New Roman"/>
          <w:sz w:val="24"/>
          <w:szCs w:val="24"/>
          <w:lang w:eastAsia="zh-CN"/>
        </w:rPr>
        <w:t>1/20 от 04.02.2020)),   рабочей программы:</w:t>
      </w:r>
      <w:proofErr w:type="gramEnd"/>
      <w:r w:rsidRPr="00EB0B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Литература. Рабочие программы. Предметная линия учебников под редакцией </w:t>
      </w:r>
      <w:proofErr w:type="spellStart"/>
      <w:r w:rsidRPr="00EB0B3B">
        <w:rPr>
          <w:rFonts w:ascii="Times New Roman" w:eastAsia="Times New Roman" w:hAnsi="Times New Roman" w:cs="Times New Roman"/>
          <w:sz w:val="24"/>
          <w:szCs w:val="24"/>
          <w:lang w:eastAsia="zh-CN"/>
        </w:rPr>
        <w:t>В.Я.Коровиной</w:t>
      </w:r>
      <w:proofErr w:type="spellEnd"/>
      <w:r w:rsidRPr="00EB0B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5-9 классы. Пособие для учителей общеобразовательных организаций, М., Просвещение, 2014 </w:t>
      </w:r>
    </w:p>
    <w:p w:rsidR="00EB0B3B" w:rsidRPr="00EB0B3B" w:rsidRDefault="00EB0B3B" w:rsidP="00EB0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учебного предмета «Литература» разработана в соответствии с учебным планом школы для основного общего образования в качестве обязательного предмета и входит в предметную область «Русский язык и литература». </w:t>
      </w:r>
    </w:p>
    <w:p w:rsidR="00EB0B3B" w:rsidRPr="00EB0B3B" w:rsidRDefault="00EB0B3B" w:rsidP="00EB0B3B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B3B"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EB0B3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EB0B3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«Литература»</w:t>
      </w:r>
      <w:r w:rsidRPr="00EB0B3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EB0B3B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EB0B3B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:rsidR="00EB0B3B" w:rsidRPr="00EB0B3B" w:rsidRDefault="00EB0B3B" w:rsidP="00EB0B3B">
      <w:pPr>
        <w:suppressAutoHyphens/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2967"/>
      </w:tblGrid>
      <w:tr w:rsidR="00EB0B3B" w:rsidRPr="00EB0B3B" w:rsidTr="00482F9E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EB0B3B" w:rsidRPr="00EB0B3B" w:rsidTr="00482F9E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left="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EB0B3B" w:rsidRPr="00EB0B3B" w:rsidTr="00482F9E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left="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EB0B3B" w:rsidRPr="00EB0B3B" w:rsidTr="00482F9E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left="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B0B3B" w:rsidRPr="00EB0B3B" w:rsidTr="00482F9E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left="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B0B3B" w:rsidRPr="00EB0B3B" w:rsidTr="00482F9E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0B3B" w:rsidRPr="00EB0B3B" w:rsidRDefault="00EB0B3B" w:rsidP="00EB0B3B">
            <w:pPr>
              <w:shd w:val="clear" w:color="auto" w:fill="FFFFFF"/>
              <w:suppressAutoHyphens/>
              <w:spacing w:after="0" w:line="240" w:lineRule="auto"/>
              <w:ind w:left="2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0B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</w:tbl>
    <w:p w:rsidR="00EB0B3B" w:rsidRPr="00EB0B3B" w:rsidRDefault="00EB0B3B" w:rsidP="00EB0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содержит планируемые результаты освоения учебного предмета, представленные двумя уровнями: базовый уровень описывается в блоке «Ученик научится», повышенный уровень – в блоке «Ученик получит возможность научиться»; содержание учебного предмета; тематическое планирование с указанием количества часов, отводимых на освоение каждой темы.</w:t>
      </w:r>
    </w:p>
    <w:p w:rsidR="00EB0B3B" w:rsidRPr="00EB0B3B" w:rsidRDefault="00EB0B3B" w:rsidP="00EB0B3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4"/>
          <w:sz w:val="24"/>
          <w:szCs w:val="24"/>
          <w:lang w:eastAsia="ru-RU"/>
        </w:rPr>
      </w:pPr>
      <w:r w:rsidRPr="00EB0B3B">
        <w:rPr>
          <w:rFonts w:ascii="Times New Roman" w:eastAsia="Calibri" w:hAnsi="Times New Roman" w:cs="Times New Roman"/>
          <w:sz w:val="24"/>
          <w:szCs w:val="24"/>
          <w:lang w:val="cs-CZ" w:bidi="hi-IN"/>
        </w:rPr>
        <w:t>Рабочие п</w:t>
      </w:r>
      <w:r w:rsidRPr="00EB0B3B">
        <w:rPr>
          <w:rFonts w:ascii="Times New Roman" w:eastAsia="Times New Roman" w:hAnsi="Times New Roman" w:cs="Times New Roman"/>
          <w:sz w:val="24"/>
          <w:szCs w:val="24"/>
          <w:lang w:val="cs-CZ" w:bidi="hi-IN"/>
        </w:rPr>
        <w:t>рограмм</w:t>
      </w:r>
      <w:r w:rsidRPr="00EB0B3B">
        <w:rPr>
          <w:rFonts w:ascii="Times New Roman" w:eastAsia="Calibri" w:hAnsi="Times New Roman" w:cs="Times New Roman"/>
          <w:sz w:val="24"/>
          <w:szCs w:val="24"/>
          <w:lang w:val="cs-CZ" w:bidi="hi-IN"/>
        </w:rPr>
        <w:t>ы</w:t>
      </w:r>
      <w:r w:rsidRPr="00EB0B3B">
        <w:rPr>
          <w:rFonts w:ascii="Times New Roman" w:eastAsia="Times New Roman" w:hAnsi="Times New Roman" w:cs="Times New Roman"/>
          <w:sz w:val="24"/>
          <w:szCs w:val="24"/>
          <w:lang w:val="cs-CZ" w:bidi="hi-IN"/>
        </w:rPr>
        <w:t xml:space="preserve"> предусматрива</w:t>
      </w:r>
      <w:r w:rsidRPr="00EB0B3B">
        <w:rPr>
          <w:rFonts w:ascii="Times New Roman" w:eastAsia="Calibri" w:hAnsi="Times New Roman" w:cs="Times New Roman"/>
          <w:sz w:val="24"/>
          <w:szCs w:val="24"/>
          <w:lang w:val="cs-CZ" w:bidi="hi-IN"/>
        </w:rPr>
        <w:t>ю</w:t>
      </w:r>
      <w:r w:rsidRPr="00EB0B3B">
        <w:rPr>
          <w:rFonts w:ascii="Times New Roman" w:eastAsia="Times New Roman" w:hAnsi="Times New Roman" w:cs="Times New Roman"/>
          <w:sz w:val="24"/>
          <w:szCs w:val="24"/>
          <w:lang w:val="cs-CZ" w:bidi="hi-IN"/>
        </w:rPr>
        <w:t>т проведение традиционных уроков,</w:t>
      </w:r>
      <w:r w:rsidRPr="00EB0B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часов на развитие речи, где идёт обучение рецензированию отдельных сцен и  литературных произведений, написанию сочинений и другим видам работ, развивающим устную и письменную речь учащихся, </w:t>
      </w:r>
      <w:r w:rsidRPr="00EB0B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и защита творческих работ. Учебный процесс предусматривает теоретическую и практическую части.</w:t>
      </w:r>
    </w:p>
    <w:p w:rsidR="00471178" w:rsidRDefault="00EB0B3B">
      <w:bookmarkStart w:id="0" w:name="_GoBack"/>
      <w:bookmarkEnd w:id="0"/>
    </w:p>
    <w:sectPr w:rsidR="00471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95"/>
    <w:rsid w:val="00133695"/>
    <w:rsid w:val="00146E58"/>
    <w:rsid w:val="0018498E"/>
    <w:rsid w:val="00EB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</dc:creator>
  <cp:keywords/>
  <dc:description/>
  <cp:lastModifiedBy>Надежда Михайловна</cp:lastModifiedBy>
  <cp:revision>3</cp:revision>
  <dcterms:created xsi:type="dcterms:W3CDTF">2023-09-18T03:37:00Z</dcterms:created>
  <dcterms:modified xsi:type="dcterms:W3CDTF">2023-09-18T03:38:00Z</dcterms:modified>
</cp:coreProperties>
</file>